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Estimadas Familias:</w:t>
      </w:r>
    </w:p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R</w:t>
      </w:r>
      <w:r w:rsidRPr="00565C58">
        <w:rPr>
          <w:lang w:val="es-CL"/>
        </w:rPr>
        <w:t xml:space="preserve">eciban de parte de todo el equipo de trabajo de Weston Academy, nuestra cordial y entusiasta bienvenida a este nuevo año escolar 2017, especialmente a quienes se incorporan por primera vez a nuestra institución.  </w:t>
      </w:r>
    </w:p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A continuación compartiremos con ustedes algunas informaciones de importancia para todos.</w:t>
      </w:r>
    </w:p>
    <w:p w:rsidR="00467F25" w:rsidRDefault="00467F25" w:rsidP="00467F25">
      <w:pPr>
        <w:jc w:val="both"/>
        <w:rPr>
          <w:b/>
          <w:u w:val="single"/>
          <w:lang w:val="es-CL"/>
        </w:rPr>
      </w:pPr>
      <w:r w:rsidRPr="00565C58">
        <w:rPr>
          <w:b/>
          <w:u w:val="single"/>
          <w:lang w:val="es-CL"/>
        </w:rPr>
        <w:t>INICIO DE ACTIVIDADES Y CALENDARIO ESCOLAR</w:t>
      </w:r>
    </w:p>
    <w:p w:rsidR="00467F25" w:rsidRDefault="00467F25" w:rsidP="00467F25">
      <w:pPr>
        <w:jc w:val="both"/>
        <w:rPr>
          <w:lang w:val="es-CL"/>
        </w:rPr>
      </w:pPr>
      <w:r w:rsidRPr="00D13FB6">
        <w:rPr>
          <w:b/>
          <w:lang w:val="es-CL"/>
        </w:rPr>
        <w:t>Play Group y Pre- kínder</w:t>
      </w:r>
      <w:r>
        <w:rPr>
          <w:lang w:val="es-CL"/>
        </w:rPr>
        <w:t xml:space="preserve">: </w:t>
      </w:r>
      <w:r w:rsidRPr="0020282C">
        <w:rPr>
          <w:lang w:val="es-CL"/>
        </w:rPr>
        <w:t xml:space="preserve">  </w:t>
      </w:r>
      <w:r>
        <w:rPr>
          <w:lang w:val="es-CL"/>
        </w:rPr>
        <w:t>Lunes 6 de marzo de  09:00 a 12:30 horas. Desde el día martes 7 de marzo el horario será de 8:30 a 13:30 horas.</w:t>
      </w:r>
    </w:p>
    <w:p w:rsidR="00467F25" w:rsidRDefault="00467F25" w:rsidP="00467F25">
      <w:pPr>
        <w:jc w:val="both"/>
        <w:rPr>
          <w:lang w:val="es-CL"/>
        </w:rPr>
      </w:pPr>
      <w:r w:rsidRPr="00D13FB6">
        <w:rPr>
          <w:b/>
          <w:lang w:val="es-CL"/>
        </w:rPr>
        <w:t>Kinder</w:t>
      </w:r>
      <w:r>
        <w:rPr>
          <w:lang w:val="es-CL"/>
        </w:rPr>
        <w:t>: Lunes 6 de marzo de  08:30 a 12:30 horas. Desde el día martes 7 de marzo el horario será de 8:30 a 13:30 horas.</w:t>
      </w:r>
    </w:p>
    <w:p w:rsidR="00C024F2" w:rsidRPr="00C024F2" w:rsidRDefault="00C024F2" w:rsidP="00C024F2">
      <w:pPr>
        <w:jc w:val="both"/>
        <w:rPr>
          <w:lang w:val="es-CL"/>
        </w:rPr>
      </w:pPr>
      <w:r w:rsidRPr="00C024F2">
        <w:rPr>
          <w:b/>
          <w:lang w:val="es-CL"/>
        </w:rPr>
        <w:t>After</w:t>
      </w:r>
      <w:r w:rsidRPr="00C024F2">
        <w:rPr>
          <w:lang w:val="es-CL"/>
        </w:rPr>
        <w:t>:  La jornada ex</w:t>
      </w:r>
      <w:r>
        <w:rPr>
          <w:lang w:val="es-CL"/>
        </w:rPr>
        <w:t xml:space="preserve">tendida para los alumnos de Play </w:t>
      </w:r>
      <w:r w:rsidRPr="00C024F2">
        <w:rPr>
          <w:lang w:val="es-CL"/>
        </w:rPr>
        <w:t xml:space="preserve">group a </w:t>
      </w:r>
      <w:r>
        <w:rPr>
          <w:lang w:val="es-CL"/>
        </w:rPr>
        <w:t>Kinder, comienza a funcionar desde el día 07 de marzo.</w:t>
      </w:r>
    </w:p>
    <w:p w:rsidR="00467F25" w:rsidRDefault="00467F25" w:rsidP="00467F25">
      <w:pPr>
        <w:jc w:val="both"/>
        <w:rPr>
          <w:lang w:val="es-CL"/>
        </w:rPr>
      </w:pPr>
      <w:r w:rsidRPr="00D13FB6">
        <w:rPr>
          <w:b/>
          <w:lang w:val="es-CL"/>
        </w:rPr>
        <w:t>Primero y Segundo año Básico</w:t>
      </w:r>
      <w:r>
        <w:rPr>
          <w:lang w:val="es-CL"/>
        </w:rPr>
        <w:t>: Lunes 6 de marzo de  08:30 a 13:00 horas. Desde el día martes 7 al jueves 09 de marzo el horario será de 8:30 a 15:05 horas. El día Viernes 10 de marzo el horario será de 08:30 a 13:00 horas.</w:t>
      </w:r>
    </w:p>
    <w:p w:rsidR="00467F25" w:rsidRDefault="00467F25" w:rsidP="00467F25">
      <w:pPr>
        <w:jc w:val="both"/>
        <w:rPr>
          <w:lang w:val="es-CL"/>
        </w:rPr>
      </w:pPr>
      <w:r w:rsidRPr="00D13FB6">
        <w:rPr>
          <w:b/>
          <w:lang w:val="es-CL"/>
        </w:rPr>
        <w:t>Tercero Básico a Cuarto Medio</w:t>
      </w:r>
      <w:r>
        <w:rPr>
          <w:lang w:val="es-CL"/>
        </w:rPr>
        <w:t>:    Lunes 6 de marzo de  08:30 a 13:00 horas. Desde el día martes 7 al jueves 09 de marzo el horario será de 8:30 a 15:50 horas.</w:t>
      </w:r>
      <w:r w:rsidR="00C024F2">
        <w:rPr>
          <w:lang w:val="es-CL"/>
        </w:rPr>
        <w:t xml:space="preserve"> </w:t>
      </w:r>
      <w:r>
        <w:rPr>
          <w:lang w:val="es-CL"/>
        </w:rPr>
        <w:t xml:space="preserve"> El día Viernes 10 de marzo el horario será de 08:30 a 13:35 horas.</w:t>
      </w:r>
    </w:p>
    <w:p w:rsidR="00467F25" w:rsidRPr="000A2FC5" w:rsidRDefault="00467F25" w:rsidP="00467F25">
      <w:pPr>
        <w:jc w:val="both"/>
        <w:rPr>
          <w:b/>
          <w:u w:val="single"/>
          <w:lang w:val="es-CL"/>
        </w:rPr>
      </w:pPr>
      <w:r w:rsidRPr="000A2FC5">
        <w:rPr>
          <w:b/>
          <w:u w:val="single"/>
          <w:lang w:val="es-CL"/>
        </w:rPr>
        <w:t>OTROS</w:t>
      </w:r>
    </w:p>
    <w:p w:rsidR="00467F25" w:rsidRPr="00D13FB6" w:rsidRDefault="00467F25" w:rsidP="00467F25">
      <w:pPr>
        <w:jc w:val="both"/>
        <w:rPr>
          <w:b/>
          <w:lang w:val="es-CL"/>
        </w:rPr>
      </w:pPr>
      <w:r w:rsidRPr="00D13FB6">
        <w:rPr>
          <w:b/>
          <w:lang w:val="es-CL"/>
        </w:rPr>
        <w:t xml:space="preserve">Vacaciones de Invierno: </w:t>
      </w:r>
      <w:r>
        <w:rPr>
          <w:b/>
          <w:lang w:val="es-CL"/>
        </w:rPr>
        <w:t xml:space="preserve"> </w:t>
      </w:r>
      <w:r w:rsidRPr="00D13FB6">
        <w:rPr>
          <w:lang w:val="es-CL"/>
        </w:rPr>
        <w:t>Se inician el Jueves</w:t>
      </w:r>
      <w:r>
        <w:rPr>
          <w:b/>
          <w:lang w:val="es-CL"/>
        </w:rPr>
        <w:t xml:space="preserve"> </w:t>
      </w:r>
      <w:r w:rsidRPr="00D13FB6">
        <w:rPr>
          <w:lang w:val="es-CL"/>
        </w:rPr>
        <w:t>6 de julio hasta el viernes 21 de julio, ambas fechas inclusive.</w:t>
      </w:r>
    </w:p>
    <w:p w:rsidR="00467F25" w:rsidRDefault="00467F25" w:rsidP="00467F25">
      <w:pPr>
        <w:jc w:val="both"/>
        <w:rPr>
          <w:lang w:val="es-CL"/>
        </w:rPr>
      </w:pPr>
      <w:r w:rsidRPr="00CA440C">
        <w:rPr>
          <w:b/>
          <w:lang w:val="es-CL"/>
        </w:rPr>
        <w:t>Talleres Complementarios y Deportivos</w:t>
      </w:r>
      <w:r>
        <w:rPr>
          <w:lang w:val="es-CL"/>
        </w:rPr>
        <w:t>: Se inician del día 20 de marzo.</w:t>
      </w:r>
    </w:p>
    <w:p w:rsidR="00467F25" w:rsidRDefault="00467F25" w:rsidP="00467F25">
      <w:pPr>
        <w:jc w:val="both"/>
        <w:rPr>
          <w:lang w:val="es-CL"/>
        </w:rPr>
      </w:pPr>
      <w:r w:rsidRPr="00326BB2">
        <w:rPr>
          <w:b/>
          <w:lang w:val="es-CL"/>
        </w:rPr>
        <w:t xml:space="preserve">Listas de Útiles: </w:t>
      </w:r>
      <w:r>
        <w:rPr>
          <w:b/>
          <w:lang w:val="es-CL"/>
        </w:rPr>
        <w:t xml:space="preserve"> </w:t>
      </w:r>
      <w:r>
        <w:rPr>
          <w:lang w:val="es-CL"/>
        </w:rPr>
        <w:t xml:space="preserve">Desde el </w:t>
      </w:r>
      <w:r w:rsidRPr="00326BB2">
        <w:rPr>
          <w:lang w:val="es-CL"/>
        </w:rPr>
        <w:t xml:space="preserve"> 27 </w:t>
      </w:r>
      <w:r>
        <w:rPr>
          <w:lang w:val="es-CL"/>
        </w:rPr>
        <w:t>de</w:t>
      </w:r>
      <w:r w:rsidRPr="00326BB2">
        <w:rPr>
          <w:lang w:val="es-CL"/>
        </w:rPr>
        <w:t xml:space="preserve"> febrero</w:t>
      </w:r>
      <w:r>
        <w:rPr>
          <w:lang w:val="es-CL"/>
        </w:rPr>
        <w:t xml:space="preserve"> al 03 de marzo,</w:t>
      </w:r>
      <w:r w:rsidRPr="00326BB2">
        <w:rPr>
          <w:lang w:val="es-CL"/>
        </w:rPr>
        <w:t xml:space="preserve"> </w:t>
      </w:r>
      <w:r>
        <w:rPr>
          <w:lang w:val="es-CL"/>
        </w:rPr>
        <w:t xml:space="preserve">en la recepción del colegio, </w:t>
      </w:r>
      <w:r w:rsidRPr="00326BB2">
        <w:rPr>
          <w:lang w:val="es-CL"/>
        </w:rPr>
        <w:t>se recibirán todas las listas de útiles</w:t>
      </w:r>
      <w:r>
        <w:rPr>
          <w:lang w:val="es-CL"/>
        </w:rPr>
        <w:t xml:space="preserve"> debidamente marcadas, se solicita a los padres no entregar materiales en ingreso y salida de alumnos, ya que las educadoras deben estar preocupadas de sus hijos y no podrán recibir materiales.</w:t>
      </w:r>
    </w:p>
    <w:p w:rsidR="00467F25" w:rsidRDefault="00467F25" w:rsidP="00467F25">
      <w:pPr>
        <w:jc w:val="both"/>
        <w:rPr>
          <w:lang w:val="es-CL"/>
        </w:rPr>
      </w:pPr>
      <w:r w:rsidRPr="000A2FC5">
        <w:rPr>
          <w:b/>
          <w:lang w:val="es-CL"/>
        </w:rPr>
        <w:t xml:space="preserve">Almuerzos: </w:t>
      </w:r>
      <w:r>
        <w:rPr>
          <w:b/>
          <w:lang w:val="es-CL"/>
        </w:rPr>
        <w:t xml:space="preserve">  </w:t>
      </w:r>
      <w:r>
        <w:rPr>
          <w:lang w:val="es-CL"/>
        </w:rPr>
        <w:t>L</w:t>
      </w:r>
      <w:r w:rsidRPr="000A2FC5">
        <w:rPr>
          <w:lang w:val="es-CL"/>
        </w:rPr>
        <w:t>as opciones para el almuerzo serán a través del servicio de casino, termo o microondas</w:t>
      </w:r>
      <w:r>
        <w:rPr>
          <w:lang w:val="es-CL"/>
        </w:rPr>
        <w:t>, no se recibirán almuerzos durante la jornada escolar.</w:t>
      </w:r>
    </w:p>
    <w:p w:rsidR="00467F25" w:rsidRDefault="00467F25" w:rsidP="00467F25">
      <w:pPr>
        <w:jc w:val="both"/>
        <w:rPr>
          <w:lang w:val="es-CL"/>
        </w:rPr>
      </w:pPr>
      <w:r w:rsidRPr="002F6FCA">
        <w:rPr>
          <w:b/>
          <w:lang w:val="es-CL"/>
        </w:rPr>
        <w:t>Textos Escolares</w:t>
      </w:r>
      <w:r>
        <w:rPr>
          <w:lang w:val="es-CL"/>
        </w:rPr>
        <w:t>:  La editorial Santillana</w:t>
      </w:r>
      <w:r w:rsidR="00B85B35">
        <w:rPr>
          <w:lang w:val="es-CL"/>
        </w:rPr>
        <w:t xml:space="preserve">, </w:t>
      </w:r>
      <w:r>
        <w:rPr>
          <w:lang w:val="es-CL"/>
        </w:rPr>
        <w:t xml:space="preserve">realizará un descuento por la compra de textos a todos los alumnos, para hacer efectivo este descuento se debe retirar </w:t>
      </w:r>
      <w:r w:rsidR="00B85B35">
        <w:rPr>
          <w:lang w:val="es-CL"/>
        </w:rPr>
        <w:t xml:space="preserve">desde el 01 de marzo, </w:t>
      </w:r>
      <w:r>
        <w:rPr>
          <w:lang w:val="es-CL"/>
        </w:rPr>
        <w:t>en la recepción del colegio un cupón que deberán presentar al momento de la compra en las sucursales correspondientes de Santillana.</w:t>
      </w:r>
    </w:p>
    <w:p w:rsidR="00467F25" w:rsidRDefault="00467F25" w:rsidP="00467F25">
      <w:pPr>
        <w:jc w:val="both"/>
        <w:rPr>
          <w:b/>
          <w:u w:val="single"/>
          <w:lang w:val="es-CL"/>
        </w:rPr>
      </w:pPr>
      <w:r w:rsidRPr="002F6FCA">
        <w:rPr>
          <w:b/>
          <w:u w:val="single"/>
          <w:lang w:val="es-CL"/>
        </w:rPr>
        <w:t>TRANSPORTE ESCOLAR</w:t>
      </w:r>
      <w:r>
        <w:rPr>
          <w:b/>
          <w:u w:val="single"/>
          <w:lang w:val="es-CL"/>
        </w:rPr>
        <w:t>:</w:t>
      </w:r>
    </w:p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El servicio de T</w:t>
      </w:r>
      <w:r w:rsidRPr="002F6FCA">
        <w:rPr>
          <w:lang w:val="es-CL"/>
        </w:rPr>
        <w:t xml:space="preserve">ransporte </w:t>
      </w:r>
      <w:r>
        <w:rPr>
          <w:lang w:val="es-CL"/>
        </w:rPr>
        <w:t>Escolar es un acuerdo exclusivo en</w:t>
      </w:r>
      <w:r w:rsidR="00997F2E">
        <w:rPr>
          <w:lang w:val="es-CL"/>
        </w:rPr>
        <w:t>tre</w:t>
      </w:r>
      <w:r>
        <w:rPr>
          <w:lang w:val="es-CL"/>
        </w:rPr>
        <w:t xml:space="preserve"> los padres y el transporte, no obstante el colegio supervisa que  cumplan con todas las normas de seguridad establecidas por el Ministerio de Transportes. </w:t>
      </w:r>
    </w:p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Los transportistas supervisados por el colegio son los siguientes: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 xml:space="preserve">Cecilia Ibaceta:  </w:t>
      </w:r>
      <w:r>
        <w:rPr>
          <w:lang w:val="es-CL"/>
        </w:rPr>
        <w:tab/>
      </w:r>
      <w:r>
        <w:rPr>
          <w:lang w:val="es-CL"/>
        </w:rPr>
        <w:tab/>
        <w:t>+569-94087469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>Sebastián Quezada:</w:t>
      </w:r>
      <w:r>
        <w:rPr>
          <w:lang w:val="es-CL"/>
        </w:rPr>
        <w:tab/>
      </w:r>
      <w:r>
        <w:rPr>
          <w:lang w:val="es-CL"/>
        </w:rPr>
        <w:tab/>
        <w:t>+569-88680114 / +569-94087469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>Lorena</w:t>
      </w:r>
      <w:r>
        <w:rPr>
          <w:lang w:val="es-CL"/>
        </w:rPr>
        <w:tab/>
        <w:t>González:</w:t>
      </w:r>
      <w:r>
        <w:rPr>
          <w:lang w:val="es-CL"/>
        </w:rPr>
        <w:tab/>
      </w:r>
      <w:r>
        <w:rPr>
          <w:lang w:val="es-CL"/>
        </w:rPr>
        <w:tab/>
        <w:t>+569-91397212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 xml:space="preserve">Nancy </w:t>
      </w:r>
      <w:r>
        <w:rPr>
          <w:lang w:val="es-CL"/>
        </w:rPr>
        <w:tab/>
        <w:t xml:space="preserve">Escobar: </w:t>
      </w:r>
      <w:r>
        <w:rPr>
          <w:lang w:val="es-CL"/>
        </w:rPr>
        <w:tab/>
      </w:r>
      <w:r>
        <w:rPr>
          <w:lang w:val="es-CL"/>
        </w:rPr>
        <w:tab/>
        <w:t>+569-98744494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>Odette</w:t>
      </w:r>
      <w:r>
        <w:rPr>
          <w:lang w:val="es-CL"/>
        </w:rPr>
        <w:tab/>
        <w:t>Gutiérrez:</w:t>
      </w:r>
      <w:r>
        <w:rPr>
          <w:lang w:val="es-CL"/>
        </w:rPr>
        <w:tab/>
      </w:r>
      <w:r>
        <w:rPr>
          <w:lang w:val="es-CL"/>
        </w:rPr>
        <w:tab/>
        <w:t>+56979780355 / +569-87488678</w:t>
      </w:r>
    </w:p>
    <w:p w:rsidR="00467F25" w:rsidRDefault="00467F25" w:rsidP="00467F25">
      <w:pPr>
        <w:numPr>
          <w:ilvl w:val="0"/>
          <w:numId w:val="1"/>
        </w:numPr>
        <w:spacing w:after="0"/>
        <w:jc w:val="both"/>
        <w:rPr>
          <w:lang w:val="es-CL"/>
        </w:rPr>
      </w:pPr>
      <w:r>
        <w:rPr>
          <w:lang w:val="es-CL"/>
        </w:rPr>
        <w:t>Yesenia Durán: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+569-73201482</w:t>
      </w:r>
    </w:p>
    <w:p w:rsidR="00467F25" w:rsidRDefault="00467F25" w:rsidP="00467F25">
      <w:pPr>
        <w:jc w:val="both"/>
        <w:rPr>
          <w:lang w:val="es-CL"/>
        </w:rPr>
      </w:pPr>
    </w:p>
    <w:p w:rsidR="00467F25" w:rsidRDefault="00467F25" w:rsidP="00467F25">
      <w:pPr>
        <w:jc w:val="both"/>
        <w:rPr>
          <w:b/>
          <w:u w:val="single"/>
          <w:lang w:val="es-CL"/>
        </w:rPr>
      </w:pPr>
    </w:p>
    <w:p w:rsidR="00467F25" w:rsidRDefault="00467F25" w:rsidP="00467F25">
      <w:pPr>
        <w:jc w:val="both"/>
        <w:rPr>
          <w:b/>
          <w:u w:val="single"/>
          <w:lang w:val="es-CL"/>
        </w:rPr>
      </w:pPr>
    </w:p>
    <w:p w:rsidR="00467F25" w:rsidRPr="007B5FE9" w:rsidRDefault="00467F25" w:rsidP="00467F25">
      <w:pPr>
        <w:jc w:val="both"/>
        <w:rPr>
          <w:b/>
          <w:u w:val="single"/>
          <w:lang w:val="es-CL"/>
        </w:rPr>
      </w:pPr>
      <w:r w:rsidRPr="007B5FE9">
        <w:rPr>
          <w:b/>
          <w:u w:val="single"/>
          <w:lang w:val="es-CL"/>
        </w:rPr>
        <w:t>PRESENTACIÓN PERSONAL:</w:t>
      </w:r>
    </w:p>
    <w:p w:rsidR="00467F25" w:rsidRDefault="00467F25" w:rsidP="00467F25">
      <w:pPr>
        <w:jc w:val="both"/>
        <w:rPr>
          <w:lang w:val="es-CL"/>
        </w:rPr>
      </w:pPr>
      <w:r>
        <w:rPr>
          <w:lang w:val="es-CL"/>
        </w:rPr>
        <w:t>A contar de este año 2017, se utilizará el nuevo buzo del colegio y los lugares de venta son los siguientes:</w:t>
      </w:r>
    </w:p>
    <w:p w:rsidR="00467F25" w:rsidRDefault="00467F25" w:rsidP="00467F25">
      <w:pPr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Hookipa (venta en el colegio)</w:t>
      </w:r>
    </w:p>
    <w:p w:rsidR="00467F25" w:rsidRDefault="00467F25" w:rsidP="00467F25">
      <w:pPr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Paris</w:t>
      </w:r>
    </w:p>
    <w:p w:rsidR="00467F25" w:rsidRDefault="00467F25" w:rsidP="00467F25">
      <w:pPr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Francia Barros,  fonos: 224164356 / 569- 85309337 / 569-79025122</w:t>
      </w:r>
    </w:p>
    <w:p w:rsidR="00467F25" w:rsidRDefault="00467F25" w:rsidP="00467F25">
      <w:pPr>
        <w:numPr>
          <w:ilvl w:val="0"/>
          <w:numId w:val="2"/>
        </w:numPr>
        <w:spacing w:after="0"/>
        <w:jc w:val="both"/>
        <w:rPr>
          <w:lang w:val="es-CL"/>
        </w:rPr>
      </w:pPr>
      <w:r>
        <w:rPr>
          <w:lang w:val="es-CL"/>
        </w:rPr>
        <w:t>Claudia Sepúlveda: fono: 26034530</w:t>
      </w:r>
    </w:p>
    <w:p w:rsidR="00467F25" w:rsidRDefault="00467F25" w:rsidP="00467F25">
      <w:pPr>
        <w:spacing w:after="0"/>
        <w:jc w:val="both"/>
        <w:rPr>
          <w:lang w:val="es-CL"/>
        </w:rPr>
      </w:pPr>
    </w:p>
    <w:p w:rsidR="00467F25" w:rsidRDefault="00467F25" w:rsidP="00467F25">
      <w:pPr>
        <w:spacing w:after="0"/>
        <w:jc w:val="both"/>
        <w:rPr>
          <w:rFonts w:cs="Calibri"/>
          <w:b/>
          <w:color w:val="000000"/>
        </w:rPr>
      </w:pPr>
      <w:r w:rsidRPr="007B5FE9">
        <w:rPr>
          <w:rFonts w:cs="Calibri"/>
          <w:b/>
          <w:color w:val="000000"/>
        </w:rPr>
        <w:t>De pre-escolar a 6° básico:</w:t>
      </w:r>
    </w:p>
    <w:p w:rsidR="00467F25" w:rsidRDefault="00467F25" w:rsidP="00467F25">
      <w:pPr>
        <w:spacing w:after="0"/>
        <w:jc w:val="both"/>
        <w:rPr>
          <w:rFonts w:cs="Calibri"/>
          <w:b/>
          <w:color w:val="000000"/>
        </w:rPr>
      </w:pPr>
      <w:r w:rsidRPr="007B5FE9">
        <w:rPr>
          <w:rFonts w:cs="Calibri"/>
          <w:b/>
          <w:color w:val="000000"/>
        </w:rPr>
        <w:t xml:space="preserve">Damas y Varones: </w:t>
      </w:r>
    </w:p>
    <w:p w:rsidR="00467F25" w:rsidRPr="007B5FE9" w:rsidRDefault="00467F25" w:rsidP="00467F25">
      <w:pPr>
        <w:numPr>
          <w:ilvl w:val="0"/>
          <w:numId w:val="3"/>
        </w:numPr>
        <w:spacing w:after="0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Buzo oficial del colegio.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Polera piqué blanca oficial del colegio.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Polera deportiva oficial del colegio (cuando se realice Educación Física)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Zapatillas deportivas sobrias.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Short o calzas azules oficiales del colegio (cuando realice Educación Física)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Polar oficial del colegio</w:t>
      </w:r>
    </w:p>
    <w:p w:rsidR="00467F25" w:rsidRPr="007B5FE9" w:rsidRDefault="00467F25" w:rsidP="00467F25">
      <w:pPr>
        <w:spacing w:after="0"/>
        <w:jc w:val="both"/>
        <w:rPr>
          <w:rFonts w:cs="Calibri"/>
          <w:color w:val="000000"/>
        </w:rPr>
      </w:pPr>
    </w:p>
    <w:p w:rsidR="00467F25" w:rsidRPr="007B5FE9" w:rsidRDefault="00467F25" w:rsidP="00467F25">
      <w:pPr>
        <w:spacing w:after="0"/>
        <w:jc w:val="both"/>
        <w:rPr>
          <w:rFonts w:cs="Calibri"/>
          <w:color w:val="000000"/>
        </w:rPr>
      </w:pPr>
      <w:r w:rsidRPr="007B5FE9">
        <w:rPr>
          <w:rFonts w:cs="Calibri"/>
          <w:b/>
          <w:color w:val="000000"/>
        </w:rPr>
        <w:t>De 7° básico a IV MEDIO:</w:t>
      </w:r>
    </w:p>
    <w:p w:rsidR="00467F25" w:rsidRPr="007B5FE9" w:rsidRDefault="00467F25" w:rsidP="00467F25">
      <w:pPr>
        <w:spacing w:after="0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Varones: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Pantalón plomo o gris de vestir.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Camisa blanca.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Chaleco azul oficial del colegio.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Chaqueta azul.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Corbata institucional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 xml:space="preserve">Calcetas gris, zapatos negros.  </w:t>
      </w:r>
    </w:p>
    <w:p w:rsidR="00467F25" w:rsidRPr="007B5FE9" w:rsidRDefault="00467F25" w:rsidP="00467F25">
      <w:pPr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Polar oficial del colegio.</w:t>
      </w:r>
    </w:p>
    <w:p w:rsidR="00467F25" w:rsidRPr="007B5FE9" w:rsidRDefault="00467F25" w:rsidP="00467F25">
      <w:pPr>
        <w:spacing w:after="0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Damas</w:t>
      </w:r>
      <w:r w:rsidRPr="007B5FE9">
        <w:rPr>
          <w:rFonts w:cs="Calibri"/>
          <w:b/>
          <w:color w:val="000000"/>
        </w:rPr>
        <w:t>:</w:t>
      </w:r>
      <w:r w:rsidRPr="007B5FE9">
        <w:rPr>
          <w:rFonts w:cs="Calibri"/>
          <w:color w:val="000000"/>
        </w:rPr>
        <w:t xml:space="preserve"> 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Falda con tablas color gris oficial del colegio.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Blusa blanca.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 xml:space="preserve">Chaleco azul oficial del colegio. 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Chaqueta azul.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Corbatín oficial del colegio.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Calcetas </w:t>
      </w:r>
      <w:r w:rsidR="00997F2E">
        <w:rPr>
          <w:rFonts w:cs="Calibri"/>
          <w:color w:val="000000"/>
        </w:rPr>
        <w:t>color gris</w:t>
      </w:r>
      <w:r w:rsidRPr="007B5FE9">
        <w:rPr>
          <w:rFonts w:cs="Calibri"/>
          <w:color w:val="000000"/>
        </w:rPr>
        <w:t xml:space="preserve">, pantys </w:t>
      </w:r>
      <w:r w:rsidR="00997F2E">
        <w:rPr>
          <w:rFonts w:cs="Calibri"/>
          <w:color w:val="000000"/>
        </w:rPr>
        <w:t>color gris</w:t>
      </w:r>
      <w:bookmarkStart w:id="0" w:name="_GoBack"/>
      <w:bookmarkEnd w:id="0"/>
      <w:r w:rsidRPr="007B5FE9">
        <w:rPr>
          <w:rFonts w:cs="Calibri"/>
          <w:color w:val="000000"/>
        </w:rPr>
        <w:t>, zapatos negros (Se autoriza a la mujer el uso del pantalón azul marino entre los meses de mayo y término del período de Fiestas Patrias).</w:t>
      </w:r>
    </w:p>
    <w:p w:rsidR="00467F25" w:rsidRPr="007B5FE9" w:rsidRDefault="00467F25" w:rsidP="00467F25">
      <w:pPr>
        <w:numPr>
          <w:ilvl w:val="0"/>
          <w:numId w:val="4"/>
        </w:numPr>
        <w:spacing w:after="0" w:line="240" w:lineRule="auto"/>
        <w:jc w:val="both"/>
        <w:rPr>
          <w:rFonts w:cs="Calibri"/>
          <w:color w:val="000000"/>
        </w:rPr>
      </w:pPr>
      <w:r w:rsidRPr="007B5FE9">
        <w:rPr>
          <w:rFonts w:cs="Calibri"/>
          <w:color w:val="000000"/>
        </w:rPr>
        <w:t>Polar oficial del colegio.</w:t>
      </w:r>
    </w:p>
    <w:p w:rsidR="00467F25" w:rsidRDefault="00467F25" w:rsidP="00467F25">
      <w:pPr>
        <w:spacing w:after="0"/>
        <w:jc w:val="both"/>
        <w:rPr>
          <w:lang w:val="es-CL"/>
        </w:rPr>
      </w:pPr>
    </w:p>
    <w:p w:rsidR="00467F25" w:rsidRDefault="00467F25" w:rsidP="00467F25">
      <w:pPr>
        <w:spacing w:after="0"/>
        <w:jc w:val="both"/>
        <w:rPr>
          <w:b/>
          <w:lang w:val="es-CL"/>
        </w:rPr>
      </w:pPr>
      <w:r w:rsidRPr="007B5FE9">
        <w:rPr>
          <w:b/>
          <w:lang w:val="es-CL"/>
        </w:rPr>
        <w:t>SOLO EN LOS CASOS QUE EXISTA FALTA DE STO</w:t>
      </w:r>
      <w:r w:rsidR="007C0534">
        <w:rPr>
          <w:b/>
          <w:lang w:val="es-CL"/>
        </w:rPr>
        <w:t>C</w:t>
      </w:r>
      <w:r w:rsidRPr="007B5FE9">
        <w:rPr>
          <w:b/>
          <w:lang w:val="es-CL"/>
        </w:rPr>
        <w:t xml:space="preserve">K DE UNIFORME, LOS ALUMNOS PODRÁN ASISTIR CON </w:t>
      </w:r>
      <w:r w:rsidR="007C0534" w:rsidRPr="007B5FE9">
        <w:rPr>
          <w:b/>
          <w:lang w:val="es-CL"/>
        </w:rPr>
        <w:t>PANTALÓN</w:t>
      </w:r>
      <w:r w:rsidRPr="007B5FE9">
        <w:rPr>
          <w:b/>
          <w:lang w:val="es-CL"/>
        </w:rPr>
        <w:t xml:space="preserve"> DE BU</w:t>
      </w:r>
      <w:r w:rsidR="007C0534">
        <w:rPr>
          <w:b/>
          <w:lang w:val="es-CL"/>
        </w:rPr>
        <w:t>Z</w:t>
      </w:r>
      <w:r w:rsidRPr="007B5FE9">
        <w:rPr>
          <w:b/>
          <w:lang w:val="es-CL"/>
        </w:rPr>
        <w:t>O AZUL Y PO</w:t>
      </w:r>
      <w:r w:rsidR="00B85B35">
        <w:rPr>
          <w:b/>
          <w:lang w:val="es-CL"/>
        </w:rPr>
        <w:t>L</w:t>
      </w:r>
      <w:r w:rsidRPr="007B5FE9">
        <w:rPr>
          <w:b/>
          <w:lang w:val="es-CL"/>
        </w:rPr>
        <w:t>ERA BLANCA DURANTE LA PRIMERA SEMANA DE CLASES</w:t>
      </w:r>
      <w:r>
        <w:rPr>
          <w:b/>
          <w:lang w:val="es-CL"/>
        </w:rPr>
        <w:t>.</w:t>
      </w:r>
    </w:p>
    <w:p w:rsidR="00467F25" w:rsidRDefault="00467F25" w:rsidP="00467F25">
      <w:pPr>
        <w:spacing w:after="0"/>
        <w:jc w:val="both"/>
        <w:rPr>
          <w:b/>
          <w:lang w:val="es-CL"/>
        </w:rPr>
      </w:pPr>
    </w:p>
    <w:p w:rsidR="00467F25" w:rsidRDefault="00467F25" w:rsidP="00467F25">
      <w:pPr>
        <w:spacing w:after="0"/>
        <w:jc w:val="both"/>
        <w:rPr>
          <w:b/>
          <w:lang w:val="es-CL"/>
        </w:rPr>
      </w:pPr>
    </w:p>
    <w:p w:rsidR="00467F25" w:rsidRDefault="00467F25" w:rsidP="00467F25">
      <w:pPr>
        <w:spacing w:after="0"/>
        <w:jc w:val="both"/>
        <w:rPr>
          <w:b/>
          <w:lang w:val="es-CL"/>
        </w:rPr>
      </w:pPr>
      <w:r>
        <w:rPr>
          <w:b/>
          <w:lang w:val="es-CL"/>
        </w:rPr>
        <w:t>Cordialmente,</w:t>
      </w:r>
    </w:p>
    <w:p w:rsidR="00467F25" w:rsidRDefault="00467F25" w:rsidP="00467F25">
      <w:pPr>
        <w:spacing w:after="0"/>
        <w:jc w:val="both"/>
        <w:rPr>
          <w:b/>
          <w:lang w:val="es-CL"/>
        </w:rPr>
      </w:pPr>
    </w:p>
    <w:p w:rsidR="00467F25" w:rsidRDefault="00467F25" w:rsidP="00467F25">
      <w:pPr>
        <w:spacing w:after="0"/>
        <w:jc w:val="both"/>
        <w:rPr>
          <w:b/>
          <w:lang w:val="es-CL"/>
        </w:rPr>
      </w:pPr>
    </w:p>
    <w:p w:rsidR="00467F25" w:rsidRDefault="00467F25" w:rsidP="00467F25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Natalia Robles Vera</w:t>
      </w:r>
    </w:p>
    <w:p w:rsidR="00467F25" w:rsidRPr="007B5FE9" w:rsidRDefault="00467F25" w:rsidP="00467F25">
      <w:pPr>
        <w:spacing w:after="0"/>
        <w:jc w:val="center"/>
        <w:rPr>
          <w:b/>
          <w:lang w:val="es-CL"/>
        </w:rPr>
      </w:pPr>
      <w:r>
        <w:rPr>
          <w:b/>
          <w:lang w:val="es-CL"/>
        </w:rPr>
        <w:t>Directora</w:t>
      </w:r>
    </w:p>
    <w:p w:rsidR="00467F25" w:rsidRPr="00565C58" w:rsidRDefault="00467F25" w:rsidP="00467F25">
      <w:pPr>
        <w:spacing w:after="0"/>
        <w:jc w:val="both"/>
        <w:rPr>
          <w:lang w:val="es-CL"/>
        </w:rPr>
      </w:pPr>
    </w:p>
    <w:p w:rsidR="00802402" w:rsidRDefault="00802402"/>
    <w:sectPr w:rsidR="00802402" w:rsidSect="00B35C4F">
      <w:headerReference w:type="default" r:id="rId7"/>
      <w:footerReference w:type="default" r:id="rId8"/>
      <w:pgSz w:w="12240" w:h="20160" w:code="5"/>
      <w:pgMar w:top="851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9C" w:rsidRDefault="00AF589C">
      <w:pPr>
        <w:spacing w:after="0" w:line="240" w:lineRule="auto"/>
      </w:pPr>
      <w:r>
        <w:separator/>
      </w:r>
    </w:p>
  </w:endnote>
  <w:endnote w:type="continuationSeparator" w:id="0">
    <w:p w:rsidR="00AF589C" w:rsidRDefault="00AF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8A" w:rsidRDefault="00A44E01">
    <w:pPr>
      <w:pStyle w:val="Piedepgina"/>
      <w:jc w:val="right"/>
    </w:pPr>
    <w:r>
      <w:fldChar w:fldCharType="begin"/>
    </w:r>
    <w:r w:rsidR="00A87BEE">
      <w:instrText>PAGE   \* MERGEFORMAT</w:instrText>
    </w:r>
    <w:r>
      <w:fldChar w:fldCharType="separate"/>
    </w:r>
    <w:r w:rsidR="007C0534" w:rsidRPr="007C0534">
      <w:rPr>
        <w:noProof/>
        <w:lang w:val="es-ES"/>
      </w:rPr>
      <w:t>2</w:t>
    </w:r>
    <w:r>
      <w:fldChar w:fldCharType="end"/>
    </w:r>
  </w:p>
  <w:p w:rsidR="00B1588A" w:rsidRDefault="00AF589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9C" w:rsidRDefault="00AF589C">
      <w:pPr>
        <w:spacing w:after="0" w:line="240" w:lineRule="auto"/>
      </w:pPr>
      <w:r>
        <w:separator/>
      </w:r>
    </w:p>
  </w:footnote>
  <w:footnote w:type="continuationSeparator" w:id="0">
    <w:p w:rsidR="00AF589C" w:rsidRDefault="00AF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39" w:rsidRPr="00E30DDA" w:rsidRDefault="00A87BEE" w:rsidP="00CD2F53">
    <w:pPr>
      <w:pStyle w:val="Encabezado"/>
      <w:pBdr>
        <w:bottom w:val="single" w:sz="12" w:space="1" w:color="auto"/>
      </w:pBdr>
      <w:tabs>
        <w:tab w:val="clear" w:pos="4419"/>
        <w:tab w:val="clear" w:pos="8838"/>
        <w:tab w:val="center" w:pos="8504"/>
        <w:tab w:val="right" w:pos="17009"/>
      </w:tabs>
      <w:rPr>
        <w:color w:val="1F4E79"/>
      </w:rPr>
    </w:pPr>
    <w:r w:rsidRPr="00E30DDA">
      <w:rPr>
        <w:color w:val="1F4E79"/>
        <w:lang w:val="es-ES"/>
      </w:rPr>
      <w:t xml:space="preserve"> </w:t>
    </w:r>
    <w:r w:rsidR="00467F25" w:rsidRPr="00E30DDA">
      <w:rPr>
        <w:noProof/>
        <w:color w:val="1F4E79"/>
        <w:lang w:val="es-CL" w:eastAsia="es-CL"/>
      </w:rPr>
      <w:drawing>
        <wp:inline distT="0" distB="0" distL="0" distR="0">
          <wp:extent cx="704850" cy="704850"/>
          <wp:effectExtent l="0" t="0" r="0" b="0"/>
          <wp:docPr id="1" name="Imagen 1" descr="C:\Users\Monica Rocha\Desktop\logo 2015 weston academ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onica Rocha\Desktop\logo 2015 weston academ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E79"/>
      </w:rPr>
      <w:tab/>
      <w:t>Circular Inicio de Año Escolar</w:t>
    </w:r>
    <w:r w:rsidRPr="00E30DDA">
      <w:rPr>
        <w:color w:val="1F4E79"/>
        <w:lang w:val="es-ES"/>
      </w:rPr>
      <w:t xml:space="preserve"> </w:t>
    </w:r>
    <w:r>
      <w:rPr>
        <w:color w:val="1F4E79"/>
        <w:lang w:val="es-ES"/>
      </w:rPr>
      <w:t>2017</w:t>
    </w:r>
    <w:r w:rsidRPr="00E30DDA">
      <w:rPr>
        <w:color w:val="1F4E79"/>
      </w:rPr>
      <w:tab/>
    </w:r>
  </w:p>
  <w:p w:rsidR="00844639" w:rsidRDefault="00AF589C" w:rsidP="00CD2F53">
    <w:pPr>
      <w:pStyle w:val="Encabezado"/>
      <w:tabs>
        <w:tab w:val="clear" w:pos="4419"/>
        <w:tab w:val="clear" w:pos="8838"/>
        <w:tab w:val="center" w:pos="8504"/>
        <w:tab w:val="right" w:pos="170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FD0"/>
    <w:multiLevelType w:val="hybridMultilevel"/>
    <w:tmpl w:val="AF5A7F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F21"/>
    <w:multiLevelType w:val="hybridMultilevel"/>
    <w:tmpl w:val="BF56F6E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021CC"/>
    <w:multiLevelType w:val="hybridMultilevel"/>
    <w:tmpl w:val="A19C60A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54F3"/>
    <w:multiLevelType w:val="hybridMultilevel"/>
    <w:tmpl w:val="3A868D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F25"/>
    <w:rsid w:val="00467F25"/>
    <w:rsid w:val="00504991"/>
    <w:rsid w:val="007A645C"/>
    <w:rsid w:val="007C0534"/>
    <w:rsid w:val="00802402"/>
    <w:rsid w:val="00997F2E"/>
    <w:rsid w:val="00A44E01"/>
    <w:rsid w:val="00A87BEE"/>
    <w:rsid w:val="00AF589C"/>
    <w:rsid w:val="00B85B35"/>
    <w:rsid w:val="00C024F2"/>
    <w:rsid w:val="00F44C38"/>
    <w:rsid w:val="00FC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2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467F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F25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7F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F25"/>
    <w:rPr>
      <w:rFonts w:ascii="Calibri" w:eastAsia="Calibri" w:hAnsi="Calibri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F2E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Alex Pérez Villagrán</cp:lastModifiedBy>
  <cp:revision>4</cp:revision>
  <cp:lastPrinted>2017-02-23T16:25:00Z</cp:lastPrinted>
  <dcterms:created xsi:type="dcterms:W3CDTF">2017-02-23T16:52:00Z</dcterms:created>
  <dcterms:modified xsi:type="dcterms:W3CDTF">2017-02-24T13:11:00Z</dcterms:modified>
</cp:coreProperties>
</file>